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665D" w14:textId="10CE3EE9" w:rsidR="00B77F76" w:rsidRDefault="003F73DA" w:rsidP="00B77F76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3F73DA">
        <w:t>Avans</w:t>
      </w:r>
      <w:r w:rsidR="008B7707">
        <w:t>lar için</w:t>
      </w:r>
      <w:r w:rsidRPr="003F73DA">
        <w:t xml:space="preserve"> ÜBYS üzerinden talep oluşturu</w:t>
      </w:r>
      <w:r w:rsidR="002A1470" w:rsidRPr="008B7707">
        <w:t>lu</w:t>
      </w:r>
      <w:r w:rsidRPr="003F73DA">
        <w:t>rken 'Açıklama' kısmına</w:t>
      </w:r>
      <w:r w:rsidR="008B7707" w:rsidRPr="008B7707">
        <w:t xml:space="preserve"> </w:t>
      </w:r>
      <w:r w:rsidR="002A1470" w:rsidRPr="008B7707">
        <w:t xml:space="preserve">yürütücüye ait </w:t>
      </w:r>
      <w:r w:rsidRPr="003F73DA">
        <w:t>TC n</w:t>
      </w:r>
      <w:r w:rsidR="008B7707" w:rsidRPr="008B7707">
        <w:t>umarasının da</w:t>
      </w:r>
      <w:r w:rsidRPr="003F73DA">
        <w:t xml:space="preserve"> </w:t>
      </w:r>
      <w:r w:rsidR="002A1470" w:rsidRPr="008B7707">
        <w:t xml:space="preserve">(sistem </w:t>
      </w:r>
      <w:r w:rsidR="00FD0FE8">
        <w:t xml:space="preserve">maskelediği </w:t>
      </w:r>
      <w:r w:rsidR="002A1470" w:rsidRPr="008B7707">
        <w:t xml:space="preserve">için) </w:t>
      </w:r>
      <w:r w:rsidRPr="003F73DA">
        <w:t>y</w:t>
      </w:r>
      <w:r w:rsidR="002A1470" w:rsidRPr="008B7707">
        <w:t>azılmasını</w:t>
      </w:r>
      <w:r w:rsidRPr="003F73DA">
        <w:t xml:space="preserve"> rica ederiz. </w:t>
      </w:r>
      <w:r w:rsidR="008B7707" w:rsidRPr="008B7707">
        <w:t xml:space="preserve">Muhasebe sistemi TC </w:t>
      </w:r>
      <w:proofErr w:type="spellStart"/>
      <w:r w:rsidR="008B7707" w:rsidRPr="008B7707">
        <w:t>no</w:t>
      </w:r>
      <w:proofErr w:type="spellEnd"/>
      <w:r w:rsidR="008B7707" w:rsidRPr="008B7707">
        <w:t>. üzerinden işlemektedir.</w:t>
      </w:r>
      <w:r w:rsidR="008B7707">
        <w:t xml:space="preserve"> Sistemde istenen kısımlara giriş yapıldıktan sonra </w:t>
      </w:r>
      <w:r w:rsidR="003326B5">
        <w:t xml:space="preserve">üst çubukta bulunan </w:t>
      </w:r>
      <w:proofErr w:type="spellStart"/>
      <w:r w:rsidR="008B7707">
        <w:t>BAP’a</w:t>
      </w:r>
      <w:proofErr w:type="spellEnd"/>
      <w:r w:rsidR="008B7707">
        <w:t xml:space="preserve"> gönder </w:t>
      </w:r>
      <w:r w:rsidR="003326B5">
        <w:t xml:space="preserve">tıklanmalıdır. Form </w:t>
      </w:r>
      <w:proofErr w:type="spellStart"/>
      <w:r w:rsidR="003326B5">
        <w:t>EBYS’ye</w:t>
      </w:r>
      <w:proofErr w:type="spellEnd"/>
      <w:r w:rsidR="003326B5">
        <w:t xml:space="preserve"> düşecektir</w:t>
      </w:r>
      <w:r w:rsidR="00B77F76">
        <w:t>,</w:t>
      </w:r>
      <w:r w:rsidR="003326B5">
        <w:t xml:space="preserve"> </w:t>
      </w:r>
      <w:proofErr w:type="spellStart"/>
      <w:r w:rsidR="003326B5">
        <w:t>EBYS’ye</w:t>
      </w:r>
      <w:proofErr w:type="spellEnd"/>
      <w:r w:rsidR="003326B5">
        <w:t xml:space="preserve"> giriş yapılıp e-imza ile </w:t>
      </w:r>
      <w:proofErr w:type="spellStart"/>
      <w:r w:rsidR="003326B5">
        <w:t>BAP’a</w:t>
      </w:r>
      <w:proofErr w:type="spellEnd"/>
      <w:r w:rsidR="003326B5">
        <w:t xml:space="preserve"> havale edilmelidir.</w:t>
      </w:r>
    </w:p>
    <w:p w14:paraId="252EA991" w14:textId="580EEDD8" w:rsidR="008B7707" w:rsidRDefault="008B7707" w:rsidP="00B77F76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8B7707">
        <w:t xml:space="preserve">Avans hesaba geçmeden fatura kestirilmemelidir. </w:t>
      </w:r>
      <w:r w:rsidRPr="003F73DA">
        <w:t>Fatura kes</w:t>
      </w:r>
      <w:r w:rsidR="003326B5">
        <w:t>ilir</w:t>
      </w:r>
      <w:r w:rsidRPr="003F73DA">
        <w:t xml:space="preserve">ken web sayfamızda bulunan </w:t>
      </w:r>
      <w:r w:rsidR="00444C40">
        <w:t>‘</w:t>
      </w:r>
      <w:r w:rsidRPr="003F73DA">
        <w:t>Fatura</w:t>
      </w:r>
      <w:r w:rsidR="00562C0E">
        <w:t xml:space="preserve"> </w:t>
      </w:r>
      <w:r w:rsidRPr="003F73DA">
        <w:t>Bilgileri</w:t>
      </w:r>
      <w:r w:rsidR="00444C40">
        <w:t>’</w:t>
      </w:r>
      <w:r w:rsidRPr="003F73DA">
        <w:t xml:space="preserve"> kullanılmalıdır.</w:t>
      </w:r>
    </w:p>
    <w:p w14:paraId="30146445" w14:textId="536A19E4" w:rsidR="00B77F76" w:rsidRDefault="003F73DA" w:rsidP="00B77F76">
      <w:pPr>
        <w:pStyle w:val="ListeParagraf"/>
        <w:numPr>
          <w:ilvl w:val="0"/>
          <w:numId w:val="1"/>
        </w:numPr>
        <w:spacing w:line="360" w:lineRule="auto"/>
        <w:jc w:val="both"/>
      </w:pPr>
      <w:r w:rsidRPr="003F73DA">
        <w:t>Avans kapat</w:t>
      </w:r>
      <w:r w:rsidR="008B7707">
        <w:t>ılırken</w:t>
      </w:r>
      <w:r w:rsidRPr="003F73DA">
        <w:t xml:space="preserve"> </w:t>
      </w:r>
      <w:r w:rsidR="008B7707" w:rsidRPr="008B7707">
        <w:t>web</w:t>
      </w:r>
      <w:r w:rsidRPr="003F73DA">
        <w:t xml:space="preserve"> sayfa</w:t>
      </w:r>
      <w:r w:rsidR="008B7707" w:rsidRPr="008B7707">
        <w:t>mız</w:t>
      </w:r>
      <w:r w:rsidRPr="003F73DA">
        <w:t>da 'Formlar' sekmesi altında bulunan </w:t>
      </w:r>
      <w:hyperlink r:id="rId5" w:tgtFrame="_blank" w:history="1">
        <w:r w:rsidRPr="003F73DA">
          <w:rPr>
            <w:rStyle w:val="Kpr"/>
          </w:rPr>
          <w:t>FR.224 BAP avans mahsup formu</w:t>
        </w:r>
      </w:hyperlink>
      <w:r w:rsidRPr="003F73DA">
        <w:t>nun doldurulup imzalı şekilde</w:t>
      </w:r>
      <w:r w:rsidR="008B7707">
        <w:t>, faturalar</w:t>
      </w:r>
      <w:r w:rsidR="0022598C">
        <w:t xml:space="preserve">, </w:t>
      </w:r>
      <w:r w:rsidR="008B7707">
        <w:t>yapılan ödemelere ilişkin dekontlar/fişler</w:t>
      </w:r>
      <w:r w:rsidR="0022598C">
        <w:t xml:space="preserve"> ve varsa iade dekontu</w:t>
      </w:r>
      <w:r w:rsidR="008B7707">
        <w:t xml:space="preserve"> </w:t>
      </w:r>
      <w:proofErr w:type="gramStart"/>
      <w:r w:rsidR="008B7707">
        <w:t>ile birlikte</w:t>
      </w:r>
      <w:proofErr w:type="gramEnd"/>
      <w:r w:rsidRPr="003F73DA">
        <w:t xml:space="preserve"> </w:t>
      </w:r>
      <w:r w:rsidR="003326B5">
        <w:t xml:space="preserve">birimimize </w:t>
      </w:r>
      <w:r w:rsidRPr="003F73DA">
        <w:t>teslim edilmesi gerekmektedir.</w:t>
      </w:r>
      <w:r w:rsidR="003326B5">
        <w:t xml:space="preserve"> </w:t>
      </w:r>
      <w:r w:rsidR="00B77F76">
        <w:t>Yolluk avanslarında yolluk bildirim formu (</w:t>
      </w:r>
      <w:hyperlink r:id="rId6" w:tgtFrame="_blank" w:history="1">
        <w:r w:rsidR="00B77F76" w:rsidRPr="00B77F76">
          <w:rPr>
            <w:rStyle w:val="Kpr"/>
          </w:rPr>
          <w:t xml:space="preserve">FR.231 </w:t>
        </w:r>
        <w:proofErr w:type="spellStart"/>
        <w:r w:rsidR="00B77F76" w:rsidRPr="00B77F76">
          <w:rPr>
            <w:rStyle w:val="Kpr"/>
          </w:rPr>
          <w:t>Yurt_ici_Yurt_dısı_Gecici_Görev_Yolluk_Bildirimi</w:t>
        </w:r>
        <w:proofErr w:type="spellEnd"/>
      </w:hyperlink>
      <w:r w:rsidR="00B77F76">
        <w:t xml:space="preserve">) yolculuğu yapan kişi </w:t>
      </w:r>
      <w:r w:rsidR="00B77F76">
        <w:t>(bildirim sahibi</w:t>
      </w:r>
      <w:r w:rsidR="00B77F76">
        <w:t xml:space="preserve">) adına doldurulmalı ve imzalanarak teslim edilmelidir. </w:t>
      </w:r>
      <w:r w:rsidR="003326B5">
        <w:t>İşlemleri hızlandırmak ve kontrol için</w:t>
      </w:r>
      <w:r w:rsidR="009524E4">
        <w:t xml:space="preserve"> belgeler </w:t>
      </w:r>
      <w:r w:rsidR="003326B5">
        <w:t xml:space="preserve">önden </w:t>
      </w:r>
      <w:proofErr w:type="gramStart"/>
      <w:r w:rsidR="003326B5">
        <w:t>mail</w:t>
      </w:r>
      <w:proofErr w:type="gramEnd"/>
      <w:r w:rsidR="003326B5">
        <w:t xml:space="preserve"> atılabilir. </w:t>
      </w:r>
    </w:p>
    <w:p w14:paraId="50DA7D6D" w14:textId="6A4398C3" w:rsidR="003F73DA" w:rsidRPr="003F73DA" w:rsidRDefault="003F73DA" w:rsidP="00B77F76">
      <w:pPr>
        <w:pStyle w:val="ListeParagraf"/>
        <w:numPr>
          <w:ilvl w:val="0"/>
          <w:numId w:val="1"/>
        </w:numPr>
        <w:spacing w:line="360" w:lineRule="auto"/>
        <w:jc w:val="both"/>
      </w:pPr>
      <w:r w:rsidRPr="003F73DA">
        <w:t>Avanslar</w:t>
      </w:r>
      <w:r w:rsidR="003326B5">
        <w:t xml:space="preserve"> için verilen maksimum süre mevzuat gereği 60 gündür</w:t>
      </w:r>
      <w:r w:rsidR="00146CE4">
        <w:t xml:space="preserve"> ve gecikmelerde</w:t>
      </w:r>
      <w:r w:rsidR="00562C0E">
        <w:t xml:space="preserve"> günlük</w:t>
      </w:r>
      <w:r w:rsidR="00146CE4">
        <w:t xml:space="preserve"> </w:t>
      </w:r>
      <w:r w:rsidR="00146CE4" w:rsidRPr="003F73DA">
        <w:t>faiz işletilir.</w:t>
      </w:r>
      <w:r w:rsidR="00146CE4">
        <w:t xml:space="preserve"> </w:t>
      </w:r>
      <w:r w:rsidR="003326B5">
        <w:t xml:space="preserve">Bu yüzden işlemlerin </w:t>
      </w:r>
      <w:r w:rsidR="00B77F76">
        <w:t xml:space="preserve">zamanında </w:t>
      </w:r>
      <w:r w:rsidR="003326B5">
        <w:t xml:space="preserve">tamamlanabilmesi için en geç 1 hafta öncesine kadar ilgili </w:t>
      </w:r>
      <w:r w:rsidR="00B77F76">
        <w:t>belgelerin</w:t>
      </w:r>
      <w:r w:rsidR="003326B5">
        <w:t xml:space="preserve"> teslim edilmesini rica ederiz. </w:t>
      </w:r>
    </w:p>
    <w:p w14:paraId="690AB056" w14:textId="75257393" w:rsidR="003F73DA" w:rsidRPr="003F73DA" w:rsidRDefault="003F73DA" w:rsidP="00B77F76">
      <w:pPr>
        <w:pStyle w:val="ListeParagraf"/>
        <w:numPr>
          <w:ilvl w:val="0"/>
          <w:numId w:val="1"/>
        </w:numPr>
        <w:spacing w:line="360" w:lineRule="auto"/>
        <w:jc w:val="both"/>
      </w:pPr>
      <w:r w:rsidRPr="003F73DA">
        <w:t>Avans artığı</w:t>
      </w:r>
      <w:r w:rsidR="0022598C">
        <w:t xml:space="preserve">/tevkifat tutarı </w:t>
      </w:r>
      <w:r w:rsidRPr="003F73DA">
        <w:t>kal</w:t>
      </w:r>
      <w:r w:rsidR="00AE5108">
        <w:t>ması durumunda</w:t>
      </w:r>
      <w:r w:rsidRPr="003F73DA">
        <w:t xml:space="preserve"> </w:t>
      </w:r>
      <w:r w:rsidR="0037169E" w:rsidRPr="003F73DA">
        <w:t xml:space="preserve">web sayfamızda bulunan </w:t>
      </w:r>
      <w:r w:rsidR="00444C40">
        <w:t>‘</w:t>
      </w:r>
      <w:r w:rsidR="0037169E" w:rsidRPr="003F73DA">
        <w:t>Banka Bilgileri</w:t>
      </w:r>
      <w:r w:rsidR="00444C40">
        <w:t>’</w:t>
      </w:r>
      <w:r w:rsidR="0037169E" w:rsidRPr="003F73DA">
        <w:t xml:space="preserve"> </w:t>
      </w:r>
      <w:r w:rsidR="00A035E1">
        <w:t xml:space="preserve">kullanılarak </w:t>
      </w:r>
      <w:r w:rsidRPr="003F73DA">
        <w:t xml:space="preserve">iade </w:t>
      </w:r>
      <w:r w:rsidR="00D619FE">
        <w:t xml:space="preserve">işlemi gerçekleştirilmelidir. </w:t>
      </w:r>
    </w:p>
    <w:p w14:paraId="5A1BC91A" w14:textId="133284CB" w:rsidR="003F73DA" w:rsidRPr="003F73DA" w:rsidRDefault="00B77F76" w:rsidP="00B77F76">
      <w:pPr>
        <w:ind w:left="708"/>
        <w:jc w:val="both"/>
      </w:pPr>
      <w:r w:rsidRPr="00B77F76">
        <w:rPr>
          <w:b/>
          <w:bCs/>
        </w:rPr>
        <w:t>Banka/Şube:</w:t>
      </w:r>
      <w:r>
        <w:t xml:space="preserve"> </w:t>
      </w:r>
      <w:r w:rsidR="003F73DA" w:rsidRPr="003F73DA">
        <w:t>Ziraat Bankası Bolu Şb. </w:t>
      </w:r>
    </w:p>
    <w:p w14:paraId="76FEDFEE" w14:textId="50E301C4" w:rsidR="003F73DA" w:rsidRPr="003F73DA" w:rsidRDefault="003F73DA" w:rsidP="00B77F76">
      <w:pPr>
        <w:ind w:left="708"/>
      </w:pPr>
      <w:r w:rsidRPr="003F73DA">
        <w:rPr>
          <w:b/>
          <w:bCs/>
        </w:rPr>
        <w:t>Hesap sahibi:</w:t>
      </w:r>
      <w:r w:rsidRPr="003F73DA">
        <w:t xml:space="preserve"> Bolu Abant İzzet Baysal Üniversitesi</w:t>
      </w:r>
      <w:r w:rsidR="00B77F76">
        <w:t xml:space="preserve"> </w:t>
      </w:r>
      <w:r w:rsidRPr="003F73DA">
        <w:t>Strateji Geliştirme Daire Başkanlığı</w:t>
      </w:r>
    </w:p>
    <w:p w14:paraId="2AE1A679" w14:textId="77777777" w:rsidR="003F73DA" w:rsidRPr="003F73DA" w:rsidRDefault="003F73DA" w:rsidP="00B77F76">
      <w:pPr>
        <w:ind w:left="708"/>
        <w:jc w:val="both"/>
      </w:pPr>
      <w:r w:rsidRPr="003F73DA">
        <w:rPr>
          <w:b/>
          <w:bCs/>
        </w:rPr>
        <w:t>IBAN:</w:t>
      </w:r>
      <w:r w:rsidRPr="003F73DA">
        <w:t xml:space="preserve"> TR310001000050483120895172</w:t>
      </w:r>
    </w:p>
    <w:p w14:paraId="2DBC30EC" w14:textId="77777777" w:rsidR="003F73DA" w:rsidRPr="003F73DA" w:rsidRDefault="003F73DA" w:rsidP="00B77F76">
      <w:pPr>
        <w:ind w:left="708"/>
        <w:jc w:val="both"/>
      </w:pPr>
      <w:r w:rsidRPr="003F73DA">
        <w:rPr>
          <w:b/>
          <w:bCs/>
        </w:rPr>
        <w:t>Açıklama:</w:t>
      </w:r>
      <w:r w:rsidRPr="003F73DA">
        <w:t xml:space="preserve"> Yürütücü ismi/proje </w:t>
      </w:r>
      <w:proofErr w:type="spellStart"/>
      <w:r w:rsidRPr="003F73DA">
        <w:t>no</w:t>
      </w:r>
      <w:proofErr w:type="spellEnd"/>
      <w:r w:rsidRPr="003F73DA">
        <w:t>. avans artığı</w:t>
      </w:r>
    </w:p>
    <w:p w14:paraId="5B7A5987" w14:textId="77777777" w:rsidR="00C01BD6" w:rsidRDefault="00C01BD6"/>
    <w:sectPr w:rsidR="00C01BD6" w:rsidSect="00DB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73067"/>
    <w:multiLevelType w:val="hybridMultilevel"/>
    <w:tmpl w:val="2AA68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DA"/>
    <w:rsid w:val="001442F8"/>
    <w:rsid w:val="00146CE4"/>
    <w:rsid w:val="0022598C"/>
    <w:rsid w:val="002A1470"/>
    <w:rsid w:val="003326B5"/>
    <w:rsid w:val="0037169E"/>
    <w:rsid w:val="003F73DA"/>
    <w:rsid w:val="00444C40"/>
    <w:rsid w:val="00562C0E"/>
    <w:rsid w:val="006D674C"/>
    <w:rsid w:val="008B7707"/>
    <w:rsid w:val="008E6A08"/>
    <w:rsid w:val="009524E4"/>
    <w:rsid w:val="00A035E1"/>
    <w:rsid w:val="00A75932"/>
    <w:rsid w:val="00AB37DB"/>
    <w:rsid w:val="00AE5108"/>
    <w:rsid w:val="00AF0EDA"/>
    <w:rsid w:val="00B77F76"/>
    <w:rsid w:val="00C01BD6"/>
    <w:rsid w:val="00CD7A18"/>
    <w:rsid w:val="00D619FE"/>
    <w:rsid w:val="00DB148B"/>
    <w:rsid w:val="00FB6D62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633"/>
  <w15:chartTrackingRefBased/>
  <w15:docId w15:val="{CAE53512-B81A-4E2C-A351-3C717B4B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3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3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3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3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3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3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3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3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3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3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3D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F73D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p.ibu.edu.tr/Files/ckFiles/bap-ibu-edu-tr/FORM-BAP/FR.231%20Yurt_ici_Yurt_d%C4%B1s%C4%B1_Gecici_G%C3%B6rev_Yolluk_Bildirimi.xls" TargetMode="External"/><Relationship Id="rId5" Type="http://schemas.openxmlformats.org/officeDocument/2006/relationships/hyperlink" Target="https://bap.ibu.edu.tr/Files/ckFiles/bap-ibu-edu-tr/FORM-BAP/BAP%20Avans%20Mahsup%20Form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Başak Top</dc:creator>
  <cp:keywords/>
  <dc:description/>
  <cp:lastModifiedBy>Nil Başak Top</cp:lastModifiedBy>
  <cp:revision>9</cp:revision>
  <dcterms:created xsi:type="dcterms:W3CDTF">2025-06-11T10:49:00Z</dcterms:created>
  <dcterms:modified xsi:type="dcterms:W3CDTF">2025-06-11T12:29:00Z</dcterms:modified>
</cp:coreProperties>
</file>